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99" w:rsidRPr="00D97DED" w:rsidRDefault="00F81699" w:rsidP="00F81699">
      <w:pPr>
        <w:jc w:val="center"/>
        <w:rPr>
          <w:rFonts w:ascii="仿宋" w:eastAsia="仿宋" w:hAnsi="仿宋"/>
          <w:sz w:val="32"/>
          <w:szCs w:val="32"/>
        </w:rPr>
      </w:pPr>
      <w:r w:rsidRPr="00D97DED">
        <w:rPr>
          <w:rFonts w:ascii="仿宋" w:eastAsia="仿宋" w:hAnsi="仿宋" w:hint="eastAsia"/>
          <w:b/>
          <w:sz w:val="32"/>
          <w:szCs w:val="32"/>
        </w:rPr>
        <w:t>商务要求</w:t>
      </w:r>
    </w:p>
    <w:p w:rsidR="00F81699" w:rsidRDefault="00F81699" w:rsidP="00F81699">
      <w:pPr>
        <w:ind w:firstLine="645"/>
        <w:jc w:val="left"/>
        <w:rPr>
          <w:rFonts w:ascii="仿宋" w:eastAsia="仿宋" w:hAnsi="仿宋"/>
          <w:sz w:val="28"/>
          <w:szCs w:val="28"/>
        </w:rPr>
      </w:pPr>
      <w:r w:rsidRPr="00D97DED">
        <w:rPr>
          <w:rFonts w:ascii="仿宋" w:eastAsia="仿宋" w:hAnsi="仿宋" w:hint="eastAsia"/>
          <w:sz w:val="28"/>
          <w:szCs w:val="28"/>
        </w:rPr>
        <w:t>为保证我院拟采的软件产品质量、售后服务得以最大化的保证，我院对拟参与竞标的商家质资提出以下要求：</w:t>
      </w:r>
    </w:p>
    <w:p w:rsidR="00DB7281" w:rsidRDefault="00DB7281" w:rsidP="00DB7281">
      <w:pPr>
        <w:ind w:firstLine="645"/>
        <w:jc w:val="left"/>
        <w:rPr>
          <w:rFonts w:ascii="仿宋" w:eastAsia="仿宋" w:hAnsi="仿宋"/>
          <w:color w:val="FF0000"/>
          <w:sz w:val="28"/>
          <w:szCs w:val="28"/>
        </w:rPr>
      </w:pPr>
      <w:r>
        <w:rPr>
          <w:rFonts w:ascii="仿宋" w:eastAsia="仿宋" w:hAnsi="仿宋" w:hint="eastAsia"/>
          <w:sz w:val="28"/>
          <w:szCs w:val="28"/>
        </w:rPr>
        <w:t>1、</w:t>
      </w:r>
      <w:r>
        <w:rPr>
          <w:rFonts w:ascii="仿宋" w:eastAsia="仿宋" w:hAnsi="仿宋" w:hint="eastAsia"/>
          <w:color w:val="FF0000"/>
          <w:sz w:val="28"/>
          <w:szCs w:val="28"/>
        </w:rPr>
        <w:t>★总体要求：甲方不负责承但本项目内所涉及的一切系统间接口程序的开发及费用，系统间接口程序的开发及费用由乙方</w:t>
      </w:r>
      <w:r w:rsidR="007D2BE1">
        <w:rPr>
          <w:rFonts w:ascii="仿宋" w:eastAsia="仿宋" w:hAnsi="仿宋" w:hint="eastAsia"/>
          <w:color w:val="FF0000"/>
          <w:sz w:val="28"/>
          <w:szCs w:val="28"/>
        </w:rPr>
        <w:t>全额</w:t>
      </w:r>
      <w:r>
        <w:rPr>
          <w:rFonts w:ascii="仿宋" w:eastAsia="仿宋" w:hAnsi="仿宋" w:hint="eastAsia"/>
          <w:color w:val="FF0000"/>
          <w:sz w:val="28"/>
          <w:szCs w:val="28"/>
        </w:rPr>
        <w:t>承担，</w:t>
      </w:r>
      <w:r w:rsidR="007F599F">
        <w:rPr>
          <w:rFonts w:ascii="仿宋" w:eastAsia="仿宋" w:hAnsi="仿宋" w:hint="eastAsia"/>
          <w:color w:val="FF0000"/>
          <w:sz w:val="28"/>
          <w:szCs w:val="28"/>
        </w:rPr>
        <w:t>参与竞标时应有书面承诺，中标后</w:t>
      </w:r>
      <w:r>
        <w:rPr>
          <w:rFonts w:ascii="仿宋" w:eastAsia="仿宋" w:hAnsi="仿宋" w:hint="eastAsia"/>
          <w:color w:val="FF0000"/>
          <w:sz w:val="28"/>
          <w:szCs w:val="28"/>
        </w:rPr>
        <w:t>在合同中</w:t>
      </w:r>
      <w:r w:rsidR="007F599F">
        <w:rPr>
          <w:rFonts w:ascii="仿宋" w:eastAsia="仿宋" w:hAnsi="仿宋" w:hint="eastAsia"/>
          <w:color w:val="FF0000"/>
          <w:sz w:val="28"/>
          <w:szCs w:val="28"/>
        </w:rPr>
        <w:t>应有相应条款</w:t>
      </w:r>
      <w:r w:rsidR="002F583F">
        <w:rPr>
          <w:rFonts w:ascii="仿宋" w:eastAsia="仿宋" w:hAnsi="仿宋" w:hint="eastAsia"/>
          <w:color w:val="FF0000"/>
          <w:sz w:val="28"/>
          <w:szCs w:val="28"/>
        </w:rPr>
        <w:t>（履约与违约处罚）</w:t>
      </w:r>
      <w:r w:rsidR="007F599F">
        <w:rPr>
          <w:rFonts w:ascii="仿宋" w:eastAsia="仿宋" w:hAnsi="仿宋" w:hint="eastAsia"/>
          <w:color w:val="FF0000"/>
          <w:sz w:val="28"/>
          <w:szCs w:val="28"/>
        </w:rPr>
        <w:t>的</w:t>
      </w:r>
      <w:r>
        <w:rPr>
          <w:rFonts w:ascii="仿宋" w:eastAsia="仿宋" w:hAnsi="仿宋" w:hint="eastAsia"/>
          <w:color w:val="FF0000"/>
          <w:sz w:val="28"/>
          <w:szCs w:val="28"/>
        </w:rPr>
        <w:t>体现。（此要求为单项否决项）</w:t>
      </w:r>
    </w:p>
    <w:p w:rsidR="00F81699" w:rsidRPr="00D97DED" w:rsidRDefault="00DB7281" w:rsidP="00F81699">
      <w:pPr>
        <w:ind w:firstLine="645"/>
        <w:jc w:val="left"/>
        <w:rPr>
          <w:rFonts w:ascii="仿宋" w:eastAsia="仿宋" w:hAnsi="仿宋"/>
          <w:sz w:val="28"/>
          <w:szCs w:val="28"/>
        </w:rPr>
      </w:pPr>
      <w:r>
        <w:rPr>
          <w:rFonts w:ascii="仿宋" w:eastAsia="仿宋" w:hAnsi="仿宋" w:hint="eastAsia"/>
          <w:sz w:val="28"/>
          <w:szCs w:val="28"/>
        </w:rPr>
        <w:t>2</w:t>
      </w:r>
      <w:r w:rsidR="00F81699" w:rsidRPr="00D97DED">
        <w:rPr>
          <w:rFonts w:ascii="仿宋" w:eastAsia="仿宋" w:hAnsi="仿宋" w:hint="eastAsia"/>
          <w:sz w:val="28"/>
          <w:szCs w:val="28"/>
        </w:rPr>
        <w:t>、所提供的产品必须具备：</w:t>
      </w:r>
    </w:p>
    <w:p w:rsidR="00F81699" w:rsidRPr="00D97DED" w:rsidRDefault="00DB7281" w:rsidP="00F81699">
      <w:pPr>
        <w:ind w:firstLineChars="400" w:firstLine="1120"/>
        <w:jc w:val="left"/>
        <w:rPr>
          <w:rFonts w:ascii="仿宋" w:eastAsia="仿宋" w:hAnsi="仿宋"/>
          <w:sz w:val="28"/>
          <w:szCs w:val="28"/>
        </w:rPr>
      </w:pPr>
      <w:r>
        <w:rPr>
          <w:rFonts w:ascii="仿宋" w:eastAsia="仿宋" w:hAnsi="仿宋" w:hint="eastAsia"/>
          <w:color w:val="FF0000"/>
          <w:sz w:val="28"/>
          <w:szCs w:val="28"/>
        </w:rPr>
        <w:t>★</w:t>
      </w:r>
      <w:r w:rsidR="00803E31">
        <w:rPr>
          <w:rFonts w:ascii="仿宋" w:eastAsia="仿宋" w:hAnsi="仿宋" w:hint="eastAsia"/>
          <w:sz w:val="28"/>
          <w:szCs w:val="28"/>
        </w:rPr>
        <w:t>2</w:t>
      </w:r>
      <w:r w:rsidR="00F81699" w:rsidRPr="00D97DED">
        <w:rPr>
          <w:rFonts w:ascii="仿宋" w:eastAsia="仿宋" w:hAnsi="仿宋" w:hint="eastAsia"/>
          <w:sz w:val="28"/>
          <w:szCs w:val="28"/>
        </w:rPr>
        <w:t>.1、《计算机软件著作权登记书》</w:t>
      </w:r>
    </w:p>
    <w:p w:rsidR="00F81699" w:rsidRPr="00D97DED" w:rsidRDefault="00DB7281" w:rsidP="00F81699">
      <w:pPr>
        <w:ind w:firstLineChars="400" w:firstLine="1120"/>
        <w:jc w:val="left"/>
        <w:rPr>
          <w:rFonts w:ascii="仿宋" w:eastAsia="仿宋" w:hAnsi="仿宋"/>
          <w:sz w:val="28"/>
          <w:szCs w:val="28"/>
        </w:rPr>
      </w:pPr>
      <w:r>
        <w:rPr>
          <w:rFonts w:ascii="仿宋" w:eastAsia="仿宋" w:hAnsi="仿宋" w:hint="eastAsia"/>
          <w:color w:val="FF0000"/>
          <w:sz w:val="28"/>
          <w:szCs w:val="28"/>
        </w:rPr>
        <w:t>★</w:t>
      </w:r>
      <w:r w:rsidR="00803E31">
        <w:rPr>
          <w:rFonts w:ascii="仿宋" w:eastAsia="仿宋" w:hAnsi="仿宋" w:hint="eastAsia"/>
          <w:sz w:val="28"/>
          <w:szCs w:val="28"/>
        </w:rPr>
        <w:t>2</w:t>
      </w:r>
      <w:bookmarkStart w:id="0" w:name="_GoBack"/>
      <w:bookmarkEnd w:id="0"/>
      <w:r w:rsidR="00F81699" w:rsidRPr="00D97DED">
        <w:rPr>
          <w:rFonts w:ascii="仿宋" w:eastAsia="仿宋" w:hAnsi="仿宋" w:hint="eastAsia"/>
          <w:sz w:val="28"/>
          <w:szCs w:val="28"/>
        </w:rPr>
        <w:t>.2、《软件产品登记测试报告》</w:t>
      </w:r>
    </w:p>
    <w:p w:rsidR="00F81699" w:rsidRPr="00D97DED" w:rsidRDefault="00DB7281" w:rsidP="00F81699">
      <w:pPr>
        <w:ind w:firstLine="645"/>
        <w:jc w:val="left"/>
        <w:rPr>
          <w:rFonts w:ascii="仿宋" w:eastAsia="仿宋" w:hAnsi="仿宋"/>
          <w:sz w:val="28"/>
          <w:szCs w:val="28"/>
        </w:rPr>
      </w:pPr>
      <w:r>
        <w:rPr>
          <w:rFonts w:ascii="仿宋" w:eastAsia="仿宋" w:hAnsi="仿宋" w:hint="eastAsia"/>
          <w:sz w:val="28"/>
          <w:szCs w:val="28"/>
        </w:rPr>
        <w:t>3</w:t>
      </w:r>
      <w:r w:rsidR="00F81699" w:rsidRPr="00D97DED">
        <w:rPr>
          <w:rFonts w:ascii="仿宋" w:eastAsia="仿宋" w:hAnsi="仿宋" w:hint="eastAsia"/>
          <w:sz w:val="28"/>
          <w:szCs w:val="28"/>
        </w:rPr>
        <w:t>、软件公司应提供符合本次标的内容的相关运作资质证明：</w:t>
      </w:r>
    </w:p>
    <w:p w:rsidR="00F81699" w:rsidRPr="00D97DED" w:rsidRDefault="00F81699" w:rsidP="00F81699">
      <w:pPr>
        <w:ind w:firstLine="645"/>
        <w:jc w:val="left"/>
        <w:rPr>
          <w:rFonts w:ascii="仿宋" w:eastAsia="仿宋" w:hAnsi="仿宋"/>
          <w:sz w:val="28"/>
          <w:szCs w:val="28"/>
        </w:rPr>
      </w:pPr>
      <w:r w:rsidRPr="00D97DED">
        <w:rPr>
          <w:rFonts w:ascii="仿宋" w:eastAsia="仿宋" w:hAnsi="仿宋" w:hint="eastAsia"/>
          <w:sz w:val="28"/>
          <w:szCs w:val="28"/>
        </w:rPr>
        <w:t xml:space="preserve">    </w:t>
      </w:r>
      <w:r w:rsidR="00DB7281">
        <w:rPr>
          <w:rFonts w:ascii="仿宋" w:eastAsia="仿宋" w:hAnsi="仿宋" w:hint="eastAsia"/>
          <w:color w:val="FF0000"/>
          <w:sz w:val="28"/>
          <w:szCs w:val="28"/>
        </w:rPr>
        <w:t>★</w:t>
      </w:r>
      <w:r w:rsidRPr="00D97DED">
        <w:rPr>
          <w:rFonts w:ascii="仿宋" w:eastAsia="仿宋" w:hAnsi="仿宋" w:hint="eastAsia"/>
          <w:sz w:val="28"/>
          <w:szCs w:val="28"/>
        </w:rPr>
        <w:t>3.1、《营业执照》</w:t>
      </w:r>
    </w:p>
    <w:p w:rsidR="00F81699" w:rsidRPr="00D97DED" w:rsidRDefault="00F81699" w:rsidP="00F81699">
      <w:pPr>
        <w:ind w:firstLine="645"/>
        <w:jc w:val="left"/>
        <w:rPr>
          <w:rFonts w:ascii="仿宋" w:eastAsia="仿宋" w:hAnsi="仿宋"/>
          <w:sz w:val="28"/>
          <w:szCs w:val="28"/>
        </w:rPr>
      </w:pPr>
      <w:r w:rsidRPr="00D97DED">
        <w:rPr>
          <w:rFonts w:ascii="仿宋" w:eastAsia="仿宋" w:hAnsi="仿宋" w:hint="eastAsia"/>
          <w:sz w:val="28"/>
          <w:szCs w:val="28"/>
        </w:rPr>
        <w:t xml:space="preserve">    </w:t>
      </w:r>
      <w:r w:rsidR="00DB7281">
        <w:rPr>
          <w:rFonts w:ascii="仿宋" w:eastAsia="仿宋" w:hAnsi="仿宋" w:hint="eastAsia"/>
          <w:color w:val="FF0000"/>
          <w:sz w:val="28"/>
          <w:szCs w:val="28"/>
        </w:rPr>
        <w:t>★</w:t>
      </w:r>
      <w:r w:rsidRPr="00D97DED">
        <w:rPr>
          <w:rFonts w:ascii="仿宋" w:eastAsia="仿宋" w:hAnsi="仿宋" w:hint="eastAsia"/>
          <w:sz w:val="28"/>
          <w:szCs w:val="28"/>
        </w:rPr>
        <w:t>3.2、AAA信用等级证书</w:t>
      </w:r>
    </w:p>
    <w:p w:rsidR="00F81699" w:rsidRPr="00D97DED" w:rsidRDefault="00F81699" w:rsidP="00F81699">
      <w:pPr>
        <w:ind w:firstLine="645"/>
        <w:jc w:val="left"/>
        <w:rPr>
          <w:rFonts w:ascii="仿宋" w:eastAsia="仿宋" w:hAnsi="仿宋"/>
          <w:sz w:val="28"/>
          <w:szCs w:val="28"/>
        </w:rPr>
      </w:pPr>
      <w:r w:rsidRPr="00D97DED">
        <w:rPr>
          <w:rFonts w:ascii="仿宋" w:eastAsia="仿宋" w:hAnsi="仿宋" w:hint="eastAsia"/>
          <w:sz w:val="28"/>
          <w:szCs w:val="28"/>
        </w:rPr>
        <w:t xml:space="preserve">    </w:t>
      </w:r>
      <w:r w:rsidR="00DB7281">
        <w:rPr>
          <w:rFonts w:ascii="仿宋" w:eastAsia="仿宋" w:hAnsi="仿宋" w:hint="eastAsia"/>
          <w:color w:val="FF0000"/>
          <w:sz w:val="28"/>
          <w:szCs w:val="28"/>
        </w:rPr>
        <w:t>★</w:t>
      </w:r>
      <w:r w:rsidRPr="00D97DED">
        <w:rPr>
          <w:rFonts w:ascii="仿宋" w:eastAsia="仿宋" w:hAnsi="仿宋" w:hint="eastAsia"/>
          <w:sz w:val="28"/>
          <w:szCs w:val="28"/>
        </w:rPr>
        <w:t>3.3、ISO9001证书</w:t>
      </w:r>
    </w:p>
    <w:p w:rsidR="00F81699" w:rsidRPr="00D97DED" w:rsidRDefault="00DB7281" w:rsidP="00F81699">
      <w:pPr>
        <w:ind w:firstLine="645"/>
        <w:jc w:val="left"/>
        <w:rPr>
          <w:rFonts w:ascii="仿宋" w:eastAsia="仿宋" w:hAnsi="仿宋"/>
          <w:sz w:val="28"/>
          <w:szCs w:val="28"/>
        </w:rPr>
      </w:pPr>
      <w:r>
        <w:rPr>
          <w:rFonts w:ascii="仿宋" w:eastAsia="仿宋" w:hAnsi="仿宋" w:hint="eastAsia"/>
          <w:sz w:val="28"/>
          <w:szCs w:val="28"/>
        </w:rPr>
        <w:t>4</w:t>
      </w:r>
      <w:r w:rsidR="00F81699" w:rsidRPr="00D97DED">
        <w:rPr>
          <w:rFonts w:ascii="仿宋" w:eastAsia="仿宋" w:hAnsi="仿宋" w:hint="eastAsia"/>
          <w:sz w:val="28"/>
          <w:szCs w:val="28"/>
        </w:rPr>
        <w:t>、销售单位还应提供：</w:t>
      </w:r>
    </w:p>
    <w:p w:rsidR="00F81699" w:rsidRPr="00D97DED" w:rsidRDefault="00F81699" w:rsidP="00F81699">
      <w:pPr>
        <w:ind w:firstLine="645"/>
        <w:jc w:val="left"/>
        <w:rPr>
          <w:rFonts w:ascii="仿宋" w:eastAsia="仿宋" w:hAnsi="仿宋"/>
          <w:sz w:val="28"/>
          <w:szCs w:val="28"/>
        </w:rPr>
      </w:pPr>
      <w:r w:rsidRPr="00D97DED">
        <w:rPr>
          <w:rFonts w:ascii="仿宋" w:eastAsia="仿宋" w:hAnsi="仿宋" w:hint="eastAsia"/>
          <w:sz w:val="28"/>
          <w:szCs w:val="28"/>
        </w:rPr>
        <w:t xml:space="preserve">    </w:t>
      </w:r>
      <w:r w:rsidR="00DB7281">
        <w:rPr>
          <w:rFonts w:ascii="仿宋" w:eastAsia="仿宋" w:hAnsi="仿宋" w:hint="eastAsia"/>
          <w:color w:val="FF0000"/>
          <w:sz w:val="28"/>
          <w:szCs w:val="28"/>
        </w:rPr>
        <w:t>★</w:t>
      </w:r>
      <w:r w:rsidRPr="00D97DED">
        <w:rPr>
          <w:rFonts w:ascii="仿宋" w:eastAsia="仿宋" w:hAnsi="仿宋" w:hint="eastAsia"/>
          <w:sz w:val="28"/>
          <w:szCs w:val="28"/>
        </w:rPr>
        <w:t>4.1、软件开发公司出具的销售授权证明</w:t>
      </w:r>
    </w:p>
    <w:p w:rsidR="00F81699" w:rsidRPr="00D97DED" w:rsidRDefault="00F81699" w:rsidP="00F81699">
      <w:pPr>
        <w:ind w:firstLine="645"/>
        <w:jc w:val="left"/>
        <w:rPr>
          <w:rFonts w:ascii="仿宋" w:eastAsia="仿宋" w:hAnsi="仿宋"/>
          <w:sz w:val="28"/>
          <w:szCs w:val="28"/>
        </w:rPr>
      </w:pPr>
      <w:r w:rsidRPr="00D97DED">
        <w:rPr>
          <w:rFonts w:ascii="仿宋" w:eastAsia="仿宋" w:hAnsi="仿宋" w:hint="eastAsia"/>
          <w:sz w:val="28"/>
          <w:szCs w:val="28"/>
        </w:rPr>
        <w:t xml:space="preserve">    </w:t>
      </w:r>
      <w:r w:rsidR="00DB7281">
        <w:rPr>
          <w:rFonts w:ascii="仿宋" w:eastAsia="仿宋" w:hAnsi="仿宋" w:hint="eastAsia"/>
          <w:color w:val="FF0000"/>
          <w:sz w:val="28"/>
          <w:szCs w:val="28"/>
        </w:rPr>
        <w:t>★</w:t>
      </w:r>
      <w:r w:rsidRPr="00D97DED">
        <w:rPr>
          <w:rFonts w:ascii="仿宋" w:eastAsia="仿宋" w:hAnsi="仿宋" w:hint="eastAsia"/>
          <w:sz w:val="28"/>
          <w:szCs w:val="28"/>
        </w:rPr>
        <w:t>4.2、《营业执照》</w:t>
      </w:r>
    </w:p>
    <w:p w:rsidR="00F81699" w:rsidRDefault="00F81699" w:rsidP="00F81699">
      <w:pPr>
        <w:ind w:firstLine="645"/>
        <w:jc w:val="left"/>
        <w:rPr>
          <w:rFonts w:ascii="仿宋" w:eastAsia="仿宋" w:hAnsi="仿宋"/>
          <w:sz w:val="28"/>
          <w:szCs w:val="28"/>
        </w:rPr>
      </w:pPr>
      <w:r w:rsidRPr="00D97DED">
        <w:rPr>
          <w:rFonts w:ascii="仿宋" w:eastAsia="仿宋" w:hAnsi="仿宋" w:hint="eastAsia"/>
          <w:sz w:val="28"/>
          <w:szCs w:val="28"/>
        </w:rPr>
        <w:t>上述条件应以影印件的形式，并加盖鲜章在报价方案中呈现。</w:t>
      </w:r>
    </w:p>
    <w:p w:rsidR="00FA7D6C" w:rsidRDefault="00FA7D6C" w:rsidP="00FA7D6C">
      <w:pPr>
        <w:jc w:val="right"/>
        <w:rPr>
          <w:rFonts w:ascii="仿宋" w:eastAsia="仿宋" w:hAnsi="仿宋"/>
          <w:color w:val="000000" w:themeColor="text1"/>
          <w:sz w:val="24"/>
          <w:szCs w:val="24"/>
        </w:rPr>
      </w:pPr>
    </w:p>
    <w:p w:rsidR="00FA7D6C" w:rsidRDefault="00FA7D6C" w:rsidP="00FA7D6C">
      <w:pPr>
        <w:jc w:val="right"/>
        <w:rPr>
          <w:rFonts w:ascii="仿宋" w:eastAsia="仿宋" w:hAnsi="仿宋"/>
          <w:color w:val="000000" w:themeColor="text1"/>
          <w:sz w:val="24"/>
          <w:szCs w:val="24"/>
        </w:rPr>
      </w:pPr>
    </w:p>
    <w:p w:rsidR="00FA7D6C" w:rsidRDefault="00FA7D6C" w:rsidP="00FA7D6C">
      <w:pPr>
        <w:jc w:val="right"/>
        <w:rPr>
          <w:rFonts w:ascii="仿宋" w:eastAsia="仿宋" w:hAnsi="仿宋"/>
          <w:color w:val="000000" w:themeColor="text1"/>
          <w:sz w:val="24"/>
          <w:szCs w:val="24"/>
        </w:rPr>
      </w:pPr>
    </w:p>
    <w:p w:rsidR="00FA7D6C" w:rsidRDefault="00FA7D6C" w:rsidP="00ED0D76">
      <w:pPr>
        <w:ind w:right="240"/>
        <w:jc w:val="right"/>
        <w:rPr>
          <w:rFonts w:ascii="仿宋" w:eastAsia="仿宋" w:hAnsi="仿宋"/>
          <w:color w:val="000000" w:themeColor="text1"/>
          <w:sz w:val="24"/>
          <w:szCs w:val="24"/>
        </w:rPr>
      </w:pPr>
      <w:r>
        <w:rPr>
          <w:rFonts w:ascii="仿宋" w:eastAsia="仿宋" w:hAnsi="仿宋" w:hint="eastAsia"/>
          <w:color w:val="000000" w:themeColor="text1"/>
          <w:sz w:val="24"/>
          <w:szCs w:val="24"/>
        </w:rPr>
        <w:t>雅安职业技术学院附属医院</w:t>
      </w:r>
    </w:p>
    <w:p w:rsidR="00FA7D6C" w:rsidRDefault="00FA7D6C" w:rsidP="00ED0D76">
      <w:pPr>
        <w:ind w:right="720"/>
        <w:jc w:val="right"/>
        <w:rPr>
          <w:rFonts w:ascii="仿宋" w:eastAsia="仿宋" w:hAnsi="仿宋"/>
          <w:color w:val="000000" w:themeColor="text1"/>
          <w:sz w:val="24"/>
          <w:szCs w:val="24"/>
        </w:rPr>
      </w:pPr>
      <w:r>
        <w:rPr>
          <w:rFonts w:ascii="仿宋" w:eastAsia="仿宋" w:hAnsi="仿宋" w:hint="eastAsia"/>
          <w:color w:val="000000" w:themeColor="text1"/>
          <w:sz w:val="24"/>
          <w:szCs w:val="24"/>
        </w:rPr>
        <w:t>2018年09月17日</w:t>
      </w:r>
    </w:p>
    <w:p w:rsidR="00DB7281" w:rsidRPr="00DB7281" w:rsidRDefault="00DB7281" w:rsidP="00F81699">
      <w:pPr>
        <w:ind w:firstLine="645"/>
        <w:jc w:val="left"/>
        <w:rPr>
          <w:rFonts w:ascii="仿宋" w:eastAsia="仿宋" w:hAnsi="仿宋"/>
          <w:sz w:val="28"/>
          <w:szCs w:val="28"/>
        </w:rPr>
      </w:pPr>
    </w:p>
    <w:p w:rsidR="00B91C7F" w:rsidRPr="00F81699" w:rsidRDefault="00B91C7F" w:rsidP="00F81699">
      <w:pPr>
        <w:widowControl/>
        <w:jc w:val="left"/>
        <w:rPr>
          <w:rFonts w:ascii="仿宋" w:eastAsia="仿宋" w:hAnsi="仿宋"/>
          <w:sz w:val="28"/>
          <w:szCs w:val="28"/>
        </w:rPr>
      </w:pPr>
    </w:p>
    <w:sectPr w:rsidR="00B91C7F" w:rsidRPr="00F81699" w:rsidSect="007269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1699"/>
    <w:rsid w:val="00065133"/>
    <w:rsid w:val="001315FD"/>
    <w:rsid w:val="00237037"/>
    <w:rsid w:val="002F583F"/>
    <w:rsid w:val="00326717"/>
    <w:rsid w:val="00363E66"/>
    <w:rsid w:val="00441EA3"/>
    <w:rsid w:val="00442799"/>
    <w:rsid w:val="00522C2C"/>
    <w:rsid w:val="005318E4"/>
    <w:rsid w:val="006D1C29"/>
    <w:rsid w:val="006E6CBE"/>
    <w:rsid w:val="007269E0"/>
    <w:rsid w:val="00751F17"/>
    <w:rsid w:val="007525C3"/>
    <w:rsid w:val="007D2BE1"/>
    <w:rsid w:val="007F599F"/>
    <w:rsid w:val="00803E31"/>
    <w:rsid w:val="008053A9"/>
    <w:rsid w:val="008464BA"/>
    <w:rsid w:val="00936469"/>
    <w:rsid w:val="00965C26"/>
    <w:rsid w:val="009C6457"/>
    <w:rsid w:val="00B91C7F"/>
    <w:rsid w:val="00C31F77"/>
    <w:rsid w:val="00C602BB"/>
    <w:rsid w:val="00CF01B8"/>
    <w:rsid w:val="00DB7281"/>
    <w:rsid w:val="00E7710A"/>
    <w:rsid w:val="00E91A20"/>
    <w:rsid w:val="00EA2F4D"/>
    <w:rsid w:val="00ED0D76"/>
    <w:rsid w:val="00F81699"/>
    <w:rsid w:val="00FA7D6C"/>
    <w:rsid w:val="00FF1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10134">
      <w:bodyDiv w:val="1"/>
      <w:marLeft w:val="0"/>
      <w:marRight w:val="0"/>
      <w:marTop w:val="0"/>
      <w:marBottom w:val="0"/>
      <w:divBdr>
        <w:top w:val="none" w:sz="0" w:space="0" w:color="auto"/>
        <w:left w:val="none" w:sz="0" w:space="0" w:color="auto"/>
        <w:bottom w:val="none" w:sz="0" w:space="0" w:color="auto"/>
        <w:right w:val="none" w:sz="0" w:space="0" w:color="auto"/>
      </w:divBdr>
    </w:div>
    <w:div w:id="3884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dcterms:created xsi:type="dcterms:W3CDTF">2018-08-30T01:30:00Z</dcterms:created>
  <dcterms:modified xsi:type="dcterms:W3CDTF">2018-09-17T03:35:00Z</dcterms:modified>
</cp:coreProperties>
</file>